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EE7" w:rsidRDefault="00181EE7" w:rsidP="00181EE7">
      <w:pPr>
        <w:rPr>
          <w:sz w:val="18"/>
        </w:rPr>
      </w:pPr>
    </w:p>
    <w:p w:rsidR="00181EE7" w:rsidRDefault="00181EE7" w:rsidP="00181EE7">
      <w:pPr>
        <w:jc w:val="center"/>
        <w:rPr>
          <w:rFonts w:ascii="Batik Regular" w:hAnsi="Batik Regular"/>
          <w:sz w:val="32"/>
        </w:rPr>
      </w:pPr>
      <w:r w:rsidRPr="00FB4A91">
        <w:rPr>
          <w:rFonts w:ascii="Batik Regular" w:hAnsi="Batik Regular"/>
          <w:sz w:val="32"/>
        </w:rPr>
        <w:t>Summarizing and Synthesizing Information</w:t>
      </w:r>
      <w:r w:rsidR="009D19DA">
        <w:rPr>
          <w:rFonts w:ascii="Batik Regular" w:hAnsi="Batik Regular"/>
          <w:sz w:val="32"/>
        </w:rPr>
        <w:t>:</w:t>
      </w:r>
    </w:p>
    <w:p w:rsidR="009D19DA" w:rsidRPr="00A86596" w:rsidRDefault="009D19DA" w:rsidP="00A865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radley Hand ITC" w:hAnsi="Bradley Hand ITC"/>
          <w:b/>
          <w:sz w:val="48"/>
        </w:rPr>
      </w:pPr>
      <w:r w:rsidRPr="00A86596">
        <w:rPr>
          <w:rFonts w:ascii="Bradley Hand ITC" w:hAnsi="Bradley Hand ITC"/>
          <w:b/>
          <w:sz w:val="48"/>
        </w:rPr>
        <w:t xml:space="preserve">Writing </w:t>
      </w:r>
      <w:proofErr w:type="gramStart"/>
      <w:r w:rsidRPr="00A86596">
        <w:rPr>
          <w:rFonts w:ascii="Bradley Hand ITC" w:hAnsi="Bradley Hand ITC"/>
          <w:b/>
          <w:sz w:val="48"/>
        </w:rPr>
        <w:t>A</w:t>
      </w:r>
      <w:proofErr w:type="gramEnd"/>
      <w:r w:rsidRPr="00A86596">
        <w:rPr>
          <w:rFonts w:ascii="Bradley Hand ITC" w:hAnsi="Bradley Hand ITC"/>
          <w:b/>
          <w:sz w:val="48"/>
        </w:rPr>
        <w:t xml:space="preserve"> Short Summary</w:t>
      </w:r>
    </w:p>
    <w:p w:rsidR="00181EE7" w:rsidRPr="00682FE6" w:rsidRDefault="00181EE7" w:rsidP="00181EE7">
      <w:pPr>
        <w:rPr>
          <w:i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81EE7" w:rsidRPr="009D19DA" w:rsidTr="00181EE7">
        <w:tc>
          <w:tcPr>
            <w:tcW w:w="4788" w:type="dxa"/>
          </w:tcPr>
          <w:p w:rsidR="00181EE7" w:rsidRPr="009D19DA" w:rsidRDefault="00181EE7" w:rsidP="00181EE7">
            <w:pPr>
              <w:jc w:val="center"/>
              <w:rPr>
                <w:sz w:val="32"/>
              </w:rPr>
            </w:pPr>
            <w:r w:rsidRPr="009D19DA">
              <w:rPr>
                <w:sz w:val="32"/>
              </w:rPr>
              <w:t>What The Piece Is About</w:t>
            </w:r>
          </w:p>
        </w:tc>
        <w:tc>
          <w:tcPr>
            <w:tcW w:w="4788" w:type="dxa"/>
          </w:tcPr>
          <w:p w:rsidR="00181EE7" w:rsidRPr="009D19DA" w:rsidRDefault="00181EE7" w:rsidP="00181EE7">
            <w:pPr>
              <w:jc w:val="center"/>
              <w:rPr>
                <w:sz w:val="32"/>
              </w:rPr>
            </w:pPr>
            <w:r w:rsidRPr="009D19DA">
              <w:rPr>
                <w:sz w:val="32"/>
              </w:rPr>
              <w:t>What It Makes Me Think About</w:t>
            </w:r>
          </w:p>
        </w:tc>
      </w:tr>
      <w:tr w:rsidR="00181EE7" w:rsidTr="00181EE7">
        <w:tc>
          <w:tcPr>
            <w:tcW w:w="4788" w:type="dxa"/>
          </w:tcPr>
          <w:p w:rsidR="00181EE7" w:rsidRDefault="00181EE7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  <w:p w:rsidR="009D19DA" w:rsidRDefault="009D19DA"/>
        </w:tc>
        <w:tc>
          <w:tcPr>
            <w:tcW w:w="4788" w:type="dxa"/>
          </w:tcPr>
          <w:p w:rsidR="00181EE7" w:rsidRDefault="00181EE7"/>
        </w:tc>
      </w:tr>
    </w:tbl>
    <w:p w:rsidR="005500B5" w:rsidRDefault="005500B5"/>
    <w:sectPr w:rsidR="005500B5" w:rsidSect="005500B5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atik Regula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866" w:rsidRPr="00C64866" w:rsidRDefault="00A86596" w:rsidP="00D30A5F">
    <w:pPr>
      <w:ind w:left="720"/>
      <w:rPr>
        <w:sz w:val="18"/>
      </w:rPr>
    </w:pPr>
    <w:r>
      <w:rPr>
        <w:noProof/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-352424</wp:posOffset>
          </wp:positionH>
          <wp:positionV relativeFrom="paragraph">
            <wp:posOffset>-9525</wp:posOffset>
          </wp:positionV>
          <wp:extent cx="752475" cy="752475"/>
          <wp:effectExtent l="133350" t="114300" r="104775" b="104775"/>
          <wp:wrapNone/>
          <wp:docPr id="1" name="Picture 0" descr="ewu-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wu-logo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rot="20297969">
                    <a:off x="0" y="0"/>
                    <a:ext cx="75247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64866">
      <w:rPr>
        <w:sz w:val="18"/>
      </w:rPr>
      <w:t>Class</w:t>
    </w:r>
    <w:r w:rsidRPr="00C64866">
      <w:rPr>
        <w:sz w:val="18"/>
      </w:rPr>
      <w:tab/>
    </w:r>
    <w:r w:rsidRPr="00C64866">
      <w:rPr>
        <w:sz w:val="18"/>
      </w:rPr>
      <w:tab/>
      <w:t>EDUC 410: Student Centered Reading Programs</w:t>
    </w:r>
  </w:p>
  <w:p w:rsidR="00C64866" w:rsidRPr="00C64866" w:rsidRDefault="00A86596" w:rsidP="00D30A5F">
    <w:pPr>
      <w:ind w:left="720"/>
      <w:rPr>
        <w:sz w:val="18"/>
      </w:rPr>
    </w:pPr>
    <w:r w:rsidRPr="00C64866">
      <w:rPr>
        <w:sz w:val="18"/>
      </w:rPr>
      <w:t>Professor</w:t>
    </w:r>
    <w:r w:rsidRPr="00C64866">
      <w:rPr>
        <w:sz w:val="18"/>
      </w:rPr>
      <w:tab/>
    </w:r>
    <w:r>
      <w:rPr>
        <w:sz w:val="18"/>
      </w:rPr>
      <w:tab/>
    </w:r>
    <w:r w:rsidRPr="00C64866">
      <w:rPr>
        <w:sz w:val="18"/>
      </w:rPr>
      <w:t>Dr. Darcy Bradley</w:t>
    </w:r>
  </w:p>
  <w:p w:rsidR="00C64866" w:rsidRPr="00C64866" w:rsidRDefault="00A86596" w:rsidP="00D30A5F">
    <w:pPr>
      <w:ind w:left="720"/>
      <w:rPr>
        <w:sz w:val="18"/>
      </w:rPr>
    </w:pPr>
    <w:r w:rsidRPr="00C64866">
      <w:rPr>
        <w:sz w:val="18"/>
      </w:rPr>
      <w:t>Book</w:t>
    </w:r>
    <w:r w:rsidRPr="00C64866">
      <w:rPr>
        <w:sz w:val="18"/>
      </w:rPr>
      <w:tab/>
    </w:r>
    <w:r w:rsidRPr="00C64866">
      <w:rPr>
        <w:sz w:val="18"/>
      </w:rPr>
      <w:tab/>
    </w:r>
    <w:r w:rsidRPr="00C64866">
      <w:rPr>
        <w:sz w:val="18"/>
        <w:u w:val="single"/>
      </w:rPr>
      <w:t>Strategies That Work</w:t>
    </w:r>
    <w:r w:rsidRPr="00C64866">
      <w:rPr>
        <w:sz w:val="18"/>
      </w:rPr>
      <w:t xml:space="preserve"> by Stephanie Harvey and Anne </w:t>
    </w:r>
    <w:proofErr w:type="spellStart"/>
    <w:r w:rsidRPr="00C64866">
      <w:rPr>
        <w:sz w:val="18"/>
      </w:rPr>
      <w:t>Goudvis</w:t>
    </w:r>
    <w:proofErr w:type="spellEnd"/>
  </w:p>
  <w:p w:rsidR="00C64866" w:rsidRPr="00C64866" w:rsidRDefault="00A86596" w:rsidP="00D30A5F">
    <w:pPr>
      <w:ind w:left="720"/>
      <w:rPr>
        <w:sz w:val="18"/>
      </w:rPr>
    </w:pPr>
    <w:r w:rsidRPr="00C64866">
      <w:rPr>
        <w:sz w:val="18"/>
      </w:rPr>
      <w:t>Chapter</w:t>
    </w:r>
    <w:r w:rsidRPr="00C64866">
      <w:rPr>
        <w:sz w:val="18"/>
      </w:rPr>
      <w:tab/>
    </w:r>
    <w:r w:rsidRPr="00C64866">
      <w:rPr>
        <w:sz w:val="18"/>
      </w:rPr>
      <w:tab/>
      <w:t>Chapter 11: Summarizing and Synthesizing Information</w:t>
    </w:r>
  </w:p>
  <w:p w:rsidR="00C64866" w:rsidRPr="00C64866" w:rsidRDefault="00A86596" w:rsidP="00D30A5F">
    <w:pPr>
      <w:ind w:left="720"/>
      <w:rPr>
        <w:sz w:val="18"/>
      </w:rPr>
    </w:pPr>
    <w:r w:rsidRPr="00C64866">
      <w:rPr>
        <w:sz w:val="18"/>
      </w:rPr>
      <w:t>Group</w:t>
    </w:r>
    <w:r w:rsidRPr="00C64866">
      <w:rPr>
        <w:sz w:val="18"/>
      </w:rPr>
      <w:tab/>
    </w:r>
    <w:r w:rsidRPr="00C64866">
      <w:rPr>
        <w:sz w:val="18"/>
      </w:rPr>
      <w:tab/>
      <w:t>Brett Mayberry &amp; Ryan Lavine</w:t>
    </w:r>
  </w:p>
  <w:p w:rsidR="00C64866" w:rsidRPr="00C64866" w:rsidRDefault="00A86596" w:rsidP="00D30A5F">
    <w:pPr>
      <w:pBdr>
        <w:bottom w:val="single" w:sz="4" w:space="1" w:color="auto"/>
      </w:pBdr>
      <w:ind w:left="720"/>
      <w:rPr>
        <w:sz w:val="18"/>
      </w:rPr>
    </w:pPr>
    <w:r w:rsidRPr="00C64866">
      <w:rPr>
        <w:sz w:val="18"/>
      </w:rPr>
      <w:t>Date</w:t>
    </w:r>
    <w:r w:rsidRPr="00C64866">
      <w:rPr>
        <w:sz w:val="18"/>
      </w:rPr>
      <w:tab/>
    </w:r>
    <w:r w:rsidRPr="00C64866">
      <w:rPr>
        <w:sz w:val="18"/>
      </w:rPr>
      <w:tab/>
      <w:t>19 November 2008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71765"/>
    <w:multiLevelType w:val="hybridMultilevel"/>
    <w:tmpl w:val="127C5EDA"/>
    <w:lvl w:ilvl="0" w:tplc="64C2D23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D5068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9874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E54D3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DA6F4A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36898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FA2774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61C62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FE7A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074324D"/>
    <w:multiLevelType w:val="hybridMultilevel"/>
    <w:tmpl w:val="01603CC6"/>
    <w:lvl w:ilvl="0" w:tplc="EE862F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D40F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781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4E6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3CE3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26B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75C29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69A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A2B7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181EE7"/>
    <w:rsid w:val="00181EE7"/>
    <w:rsid w:val="005500B5"/>
    <w:rsid w:val="00803539"/>
    <w:rsid w:val="009D19DA"/>
    <w:rsid w:val="00A86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E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1EE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1</cp:revision>
  <dcterms:created xsi:type="dcterms:W3CDTF">2008-11-18T08:38:00Z</dcterms:created>
  <dcterms:modified xsi:type="dcterms:W3CDTF">2008-11-18T08:42:00Z</dcterms:modified>
</cp:coreProperties>
</file>